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/>
        </w:rPr>
      </w:pPr>
      <w:r>
        <w:rPr>
          <w:b/>
          <w:lang w:val="es-ES"/>
        </w:rPr>
        <w:t xml:space="preserve">Año 8-¡LA ÚLTIMA TAREA ESCRITA DEL AÑO! </w:t>
      </w:r>
      <w:r>
        <w:rPr>
          <w:b/>
        </w:rPr>
        <w:t>(Last written homework of year!)</w:t>
      </w:r>
    </w:p>
    <w:p>
      <w:pPr>
        <w:pStyle w:val="Normal"/>
        <w:rPr/>
      </w:pPr>
      <w:r>
        <w:rPr>
          <w:lang w:val="es-ES"/>
        </w:rPr>
        <w:t xml:space="preserve">La próxima clase vas a tomar un examen escrito con un compañero. </w:t>
      </w:r>
      <w:r>
        <w:rPr/>
        <w:t xml:space="preserve">One of you will be the cliente and one the vendedor. I will assign you your part. You will bargain on paper. You CANNOT talk in the assessment and can only write. </w:t>
      </w:r>
    </w:p>
    <w:p>
      <w:pPr>
        <w:pStyle w:val="Normal"/>
        <w:rPr/>
      </w:pPr>
      <w:r>
        <w:rPr/>
        <w:t>Here is the grading criteria:</w:t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7"/>
        <w:gridCol w:w="900"/>
        <w:gridCol w:w="1349"/>
        <w:gridCol w:w="1079"/>
        <w:gridCol w:w="1371"/>
      </w:tblGrid>
      <w:tr>
        <w:trPr>
          <w:cantSplit w:val="false"/>
        </w:trPr>
        <w:tc>
          <w:tcPr>
            <w:tcW w:w="4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Criteria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Level 4/5/6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A=Almost always accurate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B=Mostly  Accurate</w:t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C=Sometimes accurate</w:t>
            </w:r>
          </w:p>
        </w:tc>
      </w:tr>
      <w:tr>
        <w:trPr>
          <w:cantSplit w:val="false"/>
        </w:trPr>
        <w:tc>
          <w:tcPr>
            <w:tcW w:w="4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/>
            </w:pPr>
            <w:r>
              <w:rPr/>
              <w:t xml:space="preserve">For a Level 5: student used </w:t>
            </w:r>
            <w:r>
              <w:rPr>
                <w:b/>
              </w:rPr>
              <w:t>present tense</w:t>
            </w:r>
            <w:r>
              <w:rPr/>
              <w:t xml:space="preserve"> + some examples of </w:t>
            </w:r>
            <w:r>
              <w:rPr>
                <w:b/>
              </w:rPr>
              <w:t>past /near future tense</w:t>
            </w:r>
            <w:r>
              <w:rPr/>
              <w:t>.</w:t>
            </w:r>
          </w:p>
          <w:p>
            <w:pPr>
              <w:pStyle w:val="ListParagraph"/>
              <w:spacing w:before="0" w:after="0"/>
              <w:contextualSpacing/>
              <w:rPr>
                <w:b/>
              </w:rPr>
            </w:pPr>
            <w:r>
              <w:rPr/>
              <w:t xml:space="preserve">For a Level 6, student used </w:t>
            </w:r>
            <w:r>
              <w:rPr>
                <w:b/>
              </w:rPr>
              <w:t>present tense</w:t>
            </w:r>
            <w:r>
              <w:rPr/>
              <w:t xml:space="preserve"> + some examples of </w:t>
            </w:r>
            <w:r>
              <w:rPr>
                <w:b/>
              </w:rPr>
              <w:t>both past tense and near future.</w:t>
            </w:r>
          </w:p>
          <w:p>
            <w:pPr>
              <w:pStyle w:val="ListParagraph"/>
              <w:spacing w:before="0" w:after="0"/>
              <w:contextualSpacing/>
              <w:rPr>
                <w:i/>
              </w:rPr>
            </w:pPr>
            <w:r>
              <w:rPr>
                <w:i/>
              </w:rPr>
              <w:t xml:space="preserve">e.g. I </w:t>
            </w:r>
            <w:r>
              <w:rPr>
                <w:b/>
                <w:i/>
              </w:rPr>
              <w:t>went</w:t>
            </w:r>
            <w:r>
              <w:rPr>
                <w:i/>
              </w:rPr>
              <w:t xml:space="preserve"> to  another store (otra tienda).I </w:t>
            </w:r>
            <w:r>
              <w:rPr>
                <w:b/>
                <w:i/>
              </w:rPr>
              <w:t xml:space="preserve">saw </w:t>
            </w:r>
            <w:r>
              <w:rPr>
                <w:i/>
              </w:rPr>
              <w:t xml:space="preserve">it cheaper in another store. My friend </w:t>
            </w:r>
            <w:r>
              <w:rPr>
                <w:b/>
                <w:i/>
              </w:rPr>
              <w:t xml:space="preserve">bought </w:t>
            </w:r>
            <w:r>
              <w:rPr>
                <w:i/>
              </w:rPr>
              <w:t>it cheaper, etc</w:t>
            </w:r>
          </w:p>
          <w:p>
            <w:pPr>
              <w:pStyle w:val="ListParagraph"/>
              <w:spacing w:before="0" w:after="0"/>
              <w:contextualSpacing/>
              <w:rPr>
                <w:i/>
              </w:rPr>
            </w:pPr>
            <w:r>
              <w:rPr>
                <w:i/>
              </w:rPr>
            </w:r>
          </w:p>
          <w:p>
            <w:pPr>
              <w:pStyle w:val="ListParagraph"/>
              <w:spacing w:before="0" w:after="0"/>
              <w:contextualSpacing/>
              <w:rPr>
                <w:i/>
              </w:rPr>
            </w:pPr>
            <w:r>
              <w:rPr>
                <w:b/>
                <w:i/>
              </w:rPr>
              <w:t>I’m going to buy</w:t>
            </w:r>
            <w:r>
              <w:rPr>
                <w:i/>
              </w:rPr>
              <w:t xml:space="preserve"> it at another store (otra tienda). </w:t>
            </w:r>
            <w:r>
              <w:rPr>
                <w:b/>
                <w:i/>
              </w:rPr>
              <w:t>I’m going to look</w:t>
            </w:r>
            <w:r>
              <w:rPr>
                <w:i/>
              </w:rPr>
              <w:t xml:space="preserve"> at another store. I’m going to leave.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i/>
              </w:rPr>
            </w:pPr>
            <w:r>
              <w:rPr/>
              <w:t xml:space="preserve">Student used 2 examples of demonstrative pronouns </w:t>
            </w:r>
            <w:r>
              <w:rPr>
                <w:b/>
              </w:rPr>
              <w:t>(este, esta, estos, estas)</w:t>
            </w:r>
            <w:r>
              <w:rPr/>
              <w:t xml:space="preserve"> </w:t>
            </w:r>
            <w:r>
              <w:rPr>
                <w:b/>
                <w:i/>
              </w:rPr>
              <w:t xml:space="preserve">e.g. </w:t>
            </w:r>
            <w:r>
              <w:rPr>
                <w:i/>
              </w:rPr>
              <w:t xml:space="preserve">I want </w:t>
            </w:r>
            <w:r>
              <w:rPr>
                <w:b/>
                <w:i/>
              </w:rPr>
              <w:t>these</w:t>
            </w:r>
            <w:r>
              <w:rPr>
                <w:i/>
              </w:rPr>
              <w:t xml:space="preserve"> pants. I like </w:t>
            </w:r>
            <w:r>
              <w:rPr>
                <w:b/>
                <w:i/>
              </w:rPr>
              <w:t xml:space="preserve">this </w:t>
            </w:r>
            <w:r>
              <w:rPr>
                <w:i/>
              </w:rPr>
              <w:t>shirt.</w:t>
            </w:r>
            <w:r>
              <w:rPr/>
              <w:t xml:space="preserve"> </w:t>
            </w:r>
            <w:r>
              <w:rPr>
                <w:i/>
              </w:rPr>
              <w:t xml:space="preserve">Do you like </w:t>
            </w:r>
            <w:r>
              <w:rPr>
                <w:b/>
                <w:i/>
              </w:rPr>
              <w:t xml:space="preserve">this </w:t>
            </w:r>
            <w:r>
              <w:rPr>
                <w:i/>
              </w:rPr>
              <w:t xml:space="preserve">fish? How much do </w:t>
            </w:r>
            <w:r>
              <w:rPr>
                <w:b/>
                <w:i/>
              </w:rPr>
              <w:t>these</w:t>
            </w:r>
            <w:r>
              <w:rPr>
                <w:i/>
              </w:rPr>
              <w:t xml:space="preserve"> shoes cost?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>
                <w:i/>
              </w:rPr>
            </w:pPr>
            <w:r>
              <w:rPr/>
              <w:t xml:space="preserve">Student used 2 examples of </w:t>
            </w:r>
            <w:r>
              <w:rPr>
                <w:b/>
              </w:rPr>
              <w:t>direct object pronouns</w:t>
            </w:r>
            <w:r>
              <w:rPr/>
              <w:t xml:space="preserve"> </w:t>
            </w:r>
            <w:r>
              <w:rPr>
                <w:b/>
              </w:rPr>
              <w:t>(lo, la, los, las)</w:t>
            </w:r>
            <w:r>
              <w:rPr/>
              <w:t xml:space="preserve"> </w:t>
            </w:r>
            <w:r>
              <w:rPr>
                <w:i/>
              </w:rPr>
              <w:t xml:space="preserve">e.g.(The pants)- I saw </w:t>
            </w:r>
            <w:r>
              <w:rPr>
                <w:b/>
                <w:i/>
              </w:rPr>
              <w:t>them</w:t>
            </w:r>
            <w:r>
              <w:rPr>
                <w:i/>
              </w:rPr>
              <w:t xml:space="preserve"> in another store. (The shirt)- I’m going to buy </w:t>
            </w:r>
            <w:r>
              <w:rPr>
                <w:b/>
                <w:i/>
              </w:rPr>
              <w:t>it</w:t>
            </w:r>
            <w:r>
              <w:rPr>
                <w:i/>
              </w:rPr>
              <w:t xml:space="preserve"> in another store. (The shoes)-</w:t>
            </w:r>
            <w:r>
              <w:rPr>
                <w:b/>
                <w:i/>
              </w:rPr>
              <w:t>Them</w:t>
            </w:r>
            <w:r>
              <w:rPr>
                <w:i/>
              </w:rPr>
              <w:t xml:space="preserve"> you can take for 100 euros.</w:t>
            </w:r>
          </w:p>
          <w:p>
            <w:pPr>
              <w:pStyle w:val="ListParagraph"/>
              <w:spacing w:before="0" w:after="0"/>
              <w:contextualSpacing/>
              <w:rPr>
                <w:i/>
              </w:rPr>
            </w:pPr>
            <w:r>
              <w:rPr>
                <w:i/>
              </w:rPr>
              <w:t xml:space="preserve">Remember to put the </w:t>
            </w:r>
            <w:r>
              <w:rPr>
                <w:b/>
                <w:i/>
              </w:rPr>
              <w:t>dop’s IN FRONT</w:t>
            </w:r>
            <w:r>
              <w:rPr>
                <w:i/>
              </w:rPr>
              <w:t xml:space="preserve"> of the verb!!!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/>
            </w:pPr>
            <w:r>
              <w:rPr/>
              <w:t xml:space="preserve">Student gave descriptions about the product making sure that adjectives agreed with nounds they describe. eg. I like these </w:t>
            </w:r>
            <w:r>
              <w:rPr>
                <w:b/>
              </w:rPr>
              <w:t>blue  pants</w:t>
            </w:r>
            <w:r>
              <w:rPr/>
              <w:t xml:space="preserve">. The </w:t>
            </w:r>
            <w:r>
              <w:rPr>
                <w:b/>
              </w:rPr>
              <w:t>pastries</w:t>
            </w:r>
            <w:r>
              <w:rPr/>
              <w:t xml:space="preserve"> are very </w:t>
            </w:r>
            <w:r>
              <w:rPr>
                <w:b/>
              </w:rPr>
              <w:t>delicious</w:t>
            </w:r>
            <w:r>
              <w:rPr/>
              <w:t xml:space="preserve">. I’m looking for a </w:t>
            </w:r>
            <w:r>
              <w:rPr>
                <w:b/>
              </w:rPr>
              <w:t>red shirt</w:t>
            </w:r>
            <w:r>
              <w:rPr/>
              <w:t>…etc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/>
            </w:pPr>
            <w:r>
              <w:rPr/>
              <w:t>Student followed the steps of bargaining using  phrases from yellow handout to show surprise, point out flaws, convince, and come to an agreement.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rPr/>
            </w:pPr>
            <w:r>
              <w:rPr/>
              <w:t>The dialog between the two students was creative, clever, and fun to read.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  <w:t xml:space="preserve"> </w:t>
      </w:r>
    </w:p>
    <w:p>
      <w:pPr>
        <w:pStyle w:val="Normal"/>
        <w:rPr>
          <w:b/>
        </w:rPr>
      </w:pPr>
      <w:r>
        <w:rPr>
          <w:b/>
        </w:rPr>
        <w:t>Homework to prepare for final assessment (over)</w:t>
      </w:r>
    </w:p>
    <w:p>
      <w:pPr>
        <w:pStyle w:val="Normal"/>
        <w:rPr>
          <w:b/>
          <w:u w:val="single"/>
        </w:rPr>
      </w:pPr>
      <w:r>
        <w:rPr>
          <w:b/>
          <w:u w:val="single"/>
        </w:rPr>
        <w:t>Last Tarea due Friday June 5th</w:t>
      </w:r>
    </w:p>
    <w:p>
      <w:pPr>
        <w:pStyle w:val="Normal"/>
        <w:rPr/>
      </w:pPr>
      <w:r>
        <w:rPr/>
        <w:t xml:space="preserve">To prepare for final written assessment next class. Write 2 phrases that fit each piece of grading criteria (see  </w:t>
      </w:r>
      <w:r>
        <w:rPr/>
        <w:t>grading criteria</w:t>
      </w:r>
      <w:r>
        <w:rPr/>
        <w:t xml:space="preserve"> for optional examples in English for you to translate to Spanish).</w:t>
      </w:r>
    </w:p>
    <w:p>
      <w:pPr>
        <w:pStyle w:val="ListParagraph"/>
        <w:numPr>
          <w:ilvl w:val="0"/>
          <w:numId w:val="2"/>
        </w:numPr>
        <w:rPr/>
      </w:pPr>
      <w:r>
        <w:rPr/>
        <w:t>(Write 2 bargaining phrases using the preterite/past tense)</w:t>
      </w:r>
    </w:p>
    <w:p>
      <w:pPr>
        <w:pStyle w:val="ListParagraph"/>
        <w:rPr/>
      </w:pPr>
      <w:r>
        <w:rPr/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spacing w:lineRule="auto" w:line="480"/>
        <w:rPr/>
      </w:pPr>
      <w:r>
        <w:rPr/>
        <w:t>(Write 2 bargaining phrases using the near future tense)</w:t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480"/>
        <w:rPr/>
      </w:pPr>
      <w:r>
        <w:rPr/>
        <w:t xml:space="preserve"> </w:t>
      </w:r>
      <w:r>
        <w:rPr/>
        <w:t>(Write 2 bargaining phrases using demonstrative Pronouns)</w:t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480"/>
        <w:rPr/>
      </w:pPr>
      <w:r>
        <w:rPr/>
        <w:t>(Write 2 bargaining phrases using direct object pronouns)</w:t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480"/>
        <w:rPr/>
      </w:pPr>
      <w:r>
        <w:rPr/>
        <w:t>(Write 2 phrases showing adjective/noun agreement)</w:t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480"/>
        <w:rPr/>
      </w:pPr>
      <w:r>
        <w:rPr/>
        <w:t>(Write 2 creative phrases adapted from the yellow bargaining handout)</w:t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spacing w:lineRule="auto" w:line="480"/>
        <w:rPr/>
      </w:pPr>
      <w:r>
        <w:rPr/>
        <w:t>______________________________________________________________________________</w:t>
      </w:r>
    </w:p>
    <w:p>
      <w:pPr>
        <w:pStyle w:val="ListParagraph"/>
        <w:spacing w:lineRule="auto" w:line="240" w:before="0" w:after="200"/>
        <w:contextualSpacing/>
        <w:rPr/>
      </w:pPr>
      <w:r>
        <w:rPr/>
        <w:t>Next class you will take written assessment with a partner of your choice. Then, you will get in groups of 2, 3, or 4 of your choice and prepare for the market! Market day will be Monday June 8</w:t>
      </w:r>
      <w:r>
        <w:rPr>
          <w:vertAlign w:val="superscript"/>
        </w:rPr>
        <w:t>th</w:t>
      </w:r>
      <w:r>
        <w:rPr/>
        <w:t>!</w:t>
      </w:r>
    </w:p>
    <w:sectPr>
      <w:type w:val="nextPage"/>
      <w:pgSz w:w="12240" w:h="15840"/>
      <w:pgMar w:left="1440" w:right="1440" w:header="0" w:top="720" w:footer="0" w:bottom="100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6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"/>
        <w:sz w:val="22"/>
        <w:szCs w:val="22"/>
        <w:lang w:val="en-US" w:eastAsia="zh-TW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107a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"/>
      <w:color w:val="auto"/>
      <w:sz w:val="22"/>
      <w:szCs w:val="22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ListParagraph">
    <w:name w:val="List Paragraph"/>
    <w:uiPriority w:val="34"/>
    <w:qFormat/>
    <w:rsid w:val="00983e13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83e13"/>
    <w:pPr>
      <w:spacing w:line="240" w:lineRule="auto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2015-05-29T07:37:00Z</dcterms:created>
  <dc:creator>wanda.snowfrost</dc:creator>
  <dc:language>en-US</dc:language>
  <cp:lastModifiedBy>wanda.snowfrost</cp:lastModifiedBy>
  <cp:lastPrinted>2015-05-29T05:31:00Z</cp:lastPrinted>
  <dcterms:modified xsi:type="dcterms:W3CDTF">2015-05-29T07:37:00Z</dcterms:modified>
  <cp:revision>2</cp:revision>
</cp:coreProperties>
</file>